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EFAE8" w14:textId="6535D2E3" w:rsidR="007F5AB9" w:rsidRPr="007F5AB9" w:rsidRDefault="007F5AB9" w:rsidP="007F5A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14:paraId="55CC3F31" w14:textId="77777777" w:rsidR="007F5AB9" w:rsidRPr="007F5AB9" w:rsidRDefault="007F5AB9" w:rsidP="007F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11B63" w14:textId="77777777" w:rsidR="007F5AB9" w:rsidRPr="007F5AB9" w:rsidRDefault="007F5AB9" w:rsidP="007F5A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508555418"/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bookmarkEnd w:id="0"/>
    </w:p>
    <w:p w14:paraId="1AA45D9D" w14:textId="76E4B2D4" w:rsidR="007F5AB9" w:rsidRPr="00617A4D" w:rsidRDefault="007F5AB9" w:rsidP="007F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 w:rsidR="00A53495" w:rsidRPr="0061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</w:t>
      </w:r>
      <w:r w:rsidRPr="00617A4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аукционе</w:t>
      </w:r>
    </w:p>
    <w:p w14:paraId="3C22F3DE" w14:textId="77777777" w:rsidR="00617A4D" w:rsidRPr="00617A4D" w:rsidRDefault="00617A4D" w:rsidP="00617A4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617A4D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на право заключения договора аренды муниципального имущества, </w:t>
      </w:r>
    </w:p>
    <w:p w14:paraId="38128CBB" w14:textId="77777777" w:rsidR="00D25137" w:rsidRDefault="00D25137" w:rsidP="00D2513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переданного в оперативное управление муниципальному автономному учреждению культуры «Городской культурно-досуговый центр «Единение» </w:t>
      </w:r>
    </w:p>
    <w:p w14:paraId="157D54D9" w14:textId="21A5E49D" w:rsidR="008A7FCB" w:rsidRPr="00EA2742" w:rsidRDefault="008A7FCB" w:rsidP="00D2513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МАУК «ГКДЦ «Единение»</w:t>
      </w:r>
    </w:p>
    <w:p w14:paraId="552FDBCC" w14:textId="18A961E9" w:rsidR="007F5AB9" w:rsidRPr="00617A4D" w:rsidRDefault="007F5AB9" w:rsidP="007F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10066A" w14:textId="77777777" w:rsidR="007F5AB9" w:rsidRPr="007F5AB9" w:rsidRDefault="007F5AB9" w:rsidP="007F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D2E5A1" w14:textId="77777777" w:rsidR="007F5AB9" w:rsidRPr="007F5AB9" w:rsidRDefault="007F5AB9" w:rsidP="007F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lang w:eastAsia="ru-RU"/>
        </w:rPr>
        <w:t>Заявитель</w:t>
      </w: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7AC01226" w14:textId="77777777" w:rsidR="007F5AB9" w:rsidRPr="007F5AB9" w:rsidRDefault="007F5AB9" w:rsidP="007F5AB9">
      <w:pPr>
        <w:tabs>
          <w:tab w:val="center" w:pos="567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F5AB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организации, ФИО физического лица, ИП)</w:t>
      </w:r>
    </w:p>
    <w:p w14:paraId="19C9E893" w14:textId="4F413F80" w:rsidR="00744F37" w:rsidRPr="00E0042C" w:rsidRDefault="007F5AB9" w:rsidP="007F5AB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аукционную документацию о проведении </w:t>
      </w:r>
      <w:r w:rsidR="00A53495"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электронного </w:t>
      </w: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 на право заключения договора аренды муниципального имущества, составляющего казну муниципального образования городской округ город Череповец, и применимые к данному аукциону законодательство и правовые акты, </w:t>
      </w:r>
      <w:r w:rsidR="0000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осмотрев муниципальное имущество, </w:t>
      </w: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заявляю о своем намерении стать участником аукциона</w:t>
      </w:r>
      <w:r w:rsidR="00E02C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698A213" w14:textId="6E9FB37A" w:rsidR="007F5AB9" w:rsidRPr="00E0042C" w:rsidRDefault="000E62F5" w:rsidP="007F5AB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№____</w:t>
      </w:r>
      <w:r w:rsidR="00E02CA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лот, муниципальное имущество):</w:t>
      </w:r>
    </w:p>
    <w:p w14:paraId="09FFF7D5" w14:textId="6CA48C60" w:rsidR="00744F37" w:rsidRPr="00E0042C" w:rsidRDefault="00E0042C" w:rsidP="007F5AB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44F37" w:rsidRPr="00E0042C">
        <w:rPr>
          <w:rFonts w:ascii="Times New Roman" w:hAnsi="Times New Roman" w:cs="Times New Roman"/>
          <w:sz w:val="24"/>
          <w:szCs w:val="24"/>
        </w:rPr>
        <w:t>раво на заключение договора аренды муниципального имущества____________________________________________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E6798C6" w14:textId="73D71D91" w:rsidR="00744F37" w:rsidRPr="00E0042C" w:rsidRDefault="00744F37" w:rsidP="00744F3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назначение: ___________________________</w:t>
      </w:r>
    </w:p>
    <w:p w14:paraId="05B6E07D" w14:textId="6C5090E0" w:rsidR="00744F37" w:rsidRPr="00E0042C" w:rsidRDefault="00744F37" w:rsidP="00744F3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договора_________________</w:t>
      </w:r>
      <w:r w:rsid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0A2E663B" w14:textId="5C285ED7" w:rsidR="002F3E6F" w:rsidRPr="002F3E6F" w:rsidRDefault="00744F37" w:rsidP="002F3E6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(минимальная) цена договора (цена лота) определена в размере начального размера годовой арендной платы______________________________</w:t>
      </w:r>
      <w:r w:rsidRPr="00E0042C">
        <w:rPr>
          <w:rFonts w:ascii="Times New Roman" w:hAnsi="Times New Roman" w:cs="Times New Roman"/>
          <w:sz w:val="24"/>
          <w:szCs w:val="24"/>
        </w:rPr>
        <w:t xml:space="preserve"> без учета  коммунальных платежей</w:t>
      </w:r>
      <w:r w:rsid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" w:name="_GoBack"/>
      <w:bookmarkEnd w:id="1"/>
    </w:p>
    <w:p w14:paraId="38659553" w14:textId="34004A47" w:rsidR="007F5AB9" w:rsidRPr="00617A4D" w:rsidRDefault="007F5AB9" w:rsidP="00617A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ОБЯЗУЮСЬ:</w:t>
      </w:r>
    </w:p>
    <w:p w14:paraId="2C1E5FC1" w14:textId="77777777" w:rsidR="007F5AB9" w:rsidRPr="007F5AB9" w:rsidRDefault="007F5AB9" w:rsidP="007F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условия аукциона, содержащиеся в документации об аукционе, извещении о проведении аукциона по продаже права на заключение договора аренды муниципального имущества, а также порядок проведения аукциона, установленный Приказом ФАС России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путём проведения торгов в форме конкурса».</w:t>
      </w:r>
    </w:p>
    <w:p w14:paraId="1E45E2D3" w14:textId="0E25C613" w:rsidR="002F3E6F" w:rsidRDefault="007F5AB9" w:rsidP="00617A4D">
      <w:pPr>
        <w:widowControl w:val="0"/>
        <w:tabs>
          <w:tab w:val="left" w:pos="709"/>
        </w:tabs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с </w:t>
      </w:r>
      <w:r w:rsidR="00617A4D" w:rsidRPr="00074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Муниципальным автономным учреждением культуры «Городской культурно-досуговый центр «Единение»</w:t>
      </w: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а</w:t>
      </w:r>
      <w:r w:rsidR="00E02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ренды муниципального имущества по цене, сложившейся по результатам аукциона </w:t>
      </w: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условиями проекта договора аренды ознакомлен, обязанности арендатора по дог</w:t>
      </w:r>
      <w:r w:rsidR="00E02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овору принимаю в полном объеме), </w:t>
      </w: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и на условиях, установленных документацией об аукционе.</w:t>
      </w:r>
    </w:p>
    <w:p w14:paraId="5F7DDD41" w14:textId="77777777" w:rsidR="008479BF" w:rsidRDefault="008479BF" w:rsidP="007F5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FE3DE9" w14:textId="2E71D179" w:rsidR="002F3E6F" w:rsidRDefault="002F3E6F" w:rsidP="007F5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прилагается:</w:t>
      </w:r>
    </w:p>
    <w:p w14:paraId="3D6E28CD" w14:textId="34A6D085" w:rsidR="002F3E6F" w:rsidRDefault="002F3E6F" w:rsidP="00751F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является иностранное физическое лицо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</w:t>
      </w: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ответствующего государства (</w:t>
      </w:r>
      <w:r w:rsidRPr="00751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прилагается/не прилагается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D2B7CD9" w14:textId="34E4223B" w:rsidR="002F3E6F" w:rsidRPr="00751F7F" w:rsidRDefault="002F3E6F" w:rsidP="00751F7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</w:t>
      </w:r>
      <w:r w:rsidR="00751F7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751F7F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 подчеркнуть</w:t>
      </w:r>
    </w:p>
    <w:p w14:paraId="462017B0" w14:textId="4FC526C4" w:rsidR="002F3E6F" w:rsidRPr="002F3E6F" w:rsidRDefault="002F3E6F" w:rsidP="00751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751F7F" w:rsidRP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</w:t>
      </w:r>
      <w:r w:rsidR="00751F7F" w:rsidRP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выданную и оформленную в соответствии с </w:t>
      </w:r>
      <w:hyperlink r:id="rId5" w:anchor="/document/10164072/entry/185" w:history="1">
        <w:r w:rsidR="00751F7F" w:rsidRPr="00751F7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гражданским законодательством</w:t>
        </w:r>
      </w:hyperlink>
      <w:r w:rsidR="00751F7F" w:rsidRP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 В случае,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</w:t>
      </w:r>
      <w:r w:rsid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51F7F" w:rsidRPr="00751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прилагается обязательно</w:t>
      </w:r>
      <w:r w:rsid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51F7F" w:rsidRP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839A542" w14:textId="596D0CF6" w:rsidR="002F3E6F" w:rsidRPr="002F3E6F" w:rsidRDefault="002F3E6F" w:rsidP="00751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решение об одобрении или о совершении крупной сделки либо копию такого решения (</w:t>
      </w:r>
      <w:r w:rsidRPr="00751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являются крупной сделкой</w:t>
      </w: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45DD4811" w14:textId="061C27CE" w:rsidR="002F3E6F" w:rsidRPr="002F3E6F" w:rsidRDefault="00751F7F" w:rsidP="00751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F3E6F"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документы или копии документов, подтверждающие внесение задатка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51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прилагается обязательно)</w:t>
      </w:r>
      <w:r w:rsidR="002F3E6F" w:rsidRPr="00751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3BBE10DD" w14:textId="77777777" w:rsidR="002F3E6F" w:rsidRPr="002271BD" w:rsidRDefault="002F3E6F" w:rsidP="002271BD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Перечень документов и сведений, которые должны содержаться в заявке на участие в аукционе установлен </w:t>
      </w:r>
      <w:hyperlink r:id="rId6" w:anchor="/document/406913540/entry/1103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пунктом 103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утвержденного </w:t>
      </w:r>
      <w:hyperlink r:id="rId7" w:anchor="/document/406913540/entry/0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приказом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Федеральной антимонопольной службы от 21 марта 2023 г. N 147/23.</w:t>
      </w:r>
    </w:p>
    <w:p w14:paraId="2A24DF12" w14:textId="60547750" w:rsidR="002F3E6F" w:rsidRPr="002271BD" w:rsidRDefault="002F3E6F" w:rsidP="002271BD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Информация и документы, предусмотренные </w:t>
      </w:r>
      <w:hyperlink r:id="rId8" w:anchor="/document/406913540/entry/11031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подпунктами 1-4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hyperlink r:id="rId9" w:anchor="/document/406913540/entry/1138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8 пункта 103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названного Порядка, не включаются заявителем в заявку. Такие информация и документы направляются организатору аукциона оператором электронной площадки путем информационного взаимодействия с </w:t>
      </w:r>
      <w:hyperlink r:id="rId10" w:tgtFrame="_blank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официальным сайтом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hyperlink r:id="rId11" w:anchor="/document/406913540/entry/1104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пункт 104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названного Порядка).</w:t>
      </w:r>
    </w:p>
    <w:p w14:paraId="6A14A7FA" w14:textId="357D0421" w:rsidR="002F3E6F" w:rsidRDefault="002F3E6F" w:rsidP="007F5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42575" w14:textId="77777777" w:rsidR="002F3E6F" w:rsidRDefault="002F3E6F" w:rsidP="007F5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4C3FB" w14:textId="55782BCD" w:rsidR="001016EC" w:rsidRDefault="007F5AB9" w:rsidP="00FE543B">
      <w:r w:rsidRPr="007F5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ПОДПИСАНИЕ ЗАЯВКИ ОСУЩЕСТВЛЯЕТСЯ УСИЛЕННОЙ КВАЛИФИКАЦИОННОЙ ПОДПИСЬЮ ЗАЯВИТЕЛЯ</w:t>
      </w:r>
    </w:p>
    <w:sectPr w:rsidR="001016EC" w:rsidSect="00E02CA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BB"/>
    <w:rsid w:val="00002100"/>
    <w:rsid w:val="00074436"/>
    <w:rsid w:val="000E62F5"/>
    <w:rsid w:val="001016EC"/>
    <w:rsid w:val="0011323F"/>
    <w:rsid w:val="001E63BB"/>
    <w:rsid w:val="002271BD"/>
    <w:rsid w:val="002F3E6F"/>
    <w:rsid w:val="0037403E"/>
    <w:rsid w:val="00474F49"/>
    <w:rsid w:val="00617A4D"/>
    <w:rsid w:val="00701192"/>
    <w:rsid w:val="00744F37"/>
    <w:rsid w:val="00751F7F"/>
    <w:rsid w:val="007F5AB9"/>
    <w:rsid w:val="00845CBE"/>
    <w:rsid w:val="008479BF"/>
    <w:rsid w:val="008A7FCB"/>
    <w:rsid w:val="009A072A"/>
    <w:rsid w:val="00A53495"/>
    <w:rsid w:val="00B5412C"/>
    <w:rsid w:val="00D25137"/>
    <w:rsid w:val="00E0042C"/>
    <w:rsid w:val="00E02CA5"/>
    <w:rsid w:val="00FE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34D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E6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F3E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7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9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E6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F3E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7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Анастасия Николаевна</dc:creator>
  <cp:keywords/>
  <dc:description/>
  <cp:lastModifiedBy>user</cp:lastModifiedBy>
  <cp:revision>4</cp:revision>
  <cp:lastPrinted>2024-03-12T09:37:00Z</cp:lastPrinted>
  <dcterms:created xsi:type="dcterms:W3CDTF">2024-03-20T13:23:00Z</dcterms:created>
  <dcterms:modified xsi:type="dcterms:W3CDTF">2024-03-21T07:31:00Z</dcterms:modified>
</cp:coreProperties>
</file>